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34E9C" w14:textId="6B20E4A6" w:rsidR="00BD539D" w:rsidRPr="00B3719C" w:rsidRDefault="00BD539D" w:rsidP="00BD539D">
      <w:pPr>
        <w:spacing w:line="360" w:lineRule="auto"/>
        <w:ind w:firstLine="2"/>
        <w:jc w:val="center"/>
        <w:rPr>
          <w:rFonts w:asciiTheme="majorHAnsi" w:hAnsiTheme="majorHAnsi"/>
          <w:b/>
          <w:bCs/>
          <w:sz w:val="36"/>
          <w:szCs w:val="36"/>
          <w:lang w:val="en-GB"/>
        </w:rPr>
      </w:pPr>
      <w:r w:rsidRPr="00B3719C">
        <w:rPr>
          <w:rFonts w:asciiTheme="majorHAnsi" w:hAnsiTheme="majorHAnsi"/>
          <w:b/>
          <w:bCs/>
          <w:sz w:val="36"/>
          <w:szCs w:val="36"/>
          <w:lang w:val="en-GB"/>
        </w:rPr>
        <w:t>MASTER</w:t>
      </w:r>
      <w:r w:rsidR="009113E4">
        <w:rPr>
          <w:rFonts w:asciiTheme="majorHAnsi" w:hAnsiTheme="majorHAnsi"/>
          <w:b/>
          <w:bCs/>
          <w:sz w:val="36"/>
          <w:szCs w:val="36"/>
          <w:lang w:val="en-GB"/>
        </w:rPr>
        <w:t>S</w:t>
      </w:r>
      <w:r w:rsidR="0008456B">
        <w:rPr>
          <w:rFonts w:asciiTheme="majorHAnsi" w:hAnsiTheme="majorHAnsi"/>
          <w:b/>
          <w:bCs/>
          <w:sz w:val="36"/>
          <w:szCs w:val="36"/>
          <w:lang w:val="en-GB"/>
        </w:rPr>
        <w:t xml:space="preserve"> </w:t>
      </w:r>
      <w:r w:rsidRPr="00B3719C">
        <w:rPr>
          <w:rFonts w:asciiTheme="majorHAnsi" w:hAnsiTheme="majorHAnsi"/>
          <w:b/>
          <w:bCs/>
          <w:sz w:val="36"/>
          <w:szCs w:val="36"/>
          <w:lang w:val="en-GB"/>
        </w:rPr>
        <w:t>TRAINEESHIP PROTOCOL</w:t>
      </w:r>
    </w:p>
    <w:p w14:paraId="027BAD7A" w14:textId="77777777" w:rsidR="00BD539D" w:rsidRPr="00B3719C" w:rsidRDefault="00BD539D" w:rsidP="00BD539D">
      <w:pPr>
        <w:spacing w:after="120" w:line="360" w:lineRule="auto"/>
        <w:ind w:firstLine="2"/>
        <w:jc w:val="center"/>
        <w:rPr>
          <w:rFonts w:asciiTheme="majorHAnsi" w:hAnsiTheme="majorHAnsi"/>
          <w:b/>
          <w:bCs/>
          <w:sz w:val="28"/>
          <w:szCs w:val="28"/>
          <w:lang w:val="en-GB"/>
        </w:rPr>
      </w:pPr>
    </w:p>
    <w:p w14:paraId="111CE576" w14:textId="6EEC79BB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The Polytechnic Institute of Coimbra – Superior Institute of Accounting and Administration of Coimbra, hereinafter referred </w:t>
      </w:r>
      <w:r w:rsidR="0008456B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to 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as Coimbra Business School | ISCAC, placed at </w:t>
      </w:r>
      <w:r w:rsidR="002A3FB6" w:rsidRPr="002A3FB6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Rua Manuel Lopes Porto, 3045-241 Coimbra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, tax payer number 600027350, represented in this act by its President, Alexandre Miguel Gomes da Silva</w:t>
      </w:r>
      <w:r w:rsidR="009B72B3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, PhD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, in accordance with Article 18, section 1 c) of ISCAC’s statutes and in use of its own competence</w:t>
      </w:r>
    </w:p>
    <w:p w14:paraId="60942989" w14:textId="2CF48EAE" w:rsidR="00BD539D" w:rsidRPr="00B3719C" w:rsidRDefault="00BD539D" w:rsidP="00BD539D">
      <w:pPr>
        <w:pStyle w:val="Ttulo"/>
        <w:spacing w:after="120"/>
        <w:jc w:val="both"/>
        <w:rPr>
          <w:rFonts w:asciiTheme="majorHAnsi" w:hAnsiTheme="majorHAnsi"/>
          <w:b w:val="0"/>
          <w:bCs/>
          <w:szCs w:val="22"/>
          <w:lang w:val="en-GB"/>
        </w:rPr>
      </w:pPr>
      <w:r w:rsidRPr="00B3719C">
        <w:rPr>
          <w:rFonts w:asciiTheme="majorHAnsi" w:hAnsiTheme="majorHAnsi"/>
          <w:b w:val="0"/>
          <w:bCs/>
          <w:szCs w:val="22"/>
          <w:lang w:val="en-GB"/>
        </w:rPr>
        <w:t xml:space="preserve">and </w:t>
      </w:r>
    </w:p>
    <w:p w14:paraId="2F0A5E96" w14:textId="6C69EC5C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_____________________________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hereinafter referred</w:t>
      </w:r>
      <w:r w:rsidR="0008456B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to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as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________________, 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placed at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_______________________, 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tax payer number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__________________, 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represented in this act by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_______________________ 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in the quality of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_________________, 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makes up the present protocol aiming the regulation of the traineeship undertaken under the Master’s non-academic curricular unit, taught at 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Coimbra Business School | ISCAC</w:t>
      </w:r>
    </w:p>
    <w:p w14:paraId="3BDB76F6" w14:textId="0AB8A0EB" w:rsidR="00BD539D" w:rsidRPr="00B3719C" w:rsidRDefault="00752B4B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and</w:t>
      </w:r>
      <w:r w:rsidR="00BD539D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  </w:t>
      </w:r>
    </w:p>
    <w:p w14:paraId="6D6F865E" w14:textId="0E6C5FFE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________________________, 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student number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______________ 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of the Master</w:t>
      </w:r>
      <w:r w:rsidR="00EF1EDF">
        <w:rPr>
          <w:rFonts w:asciiTheme="majorHAnsi" w:eastAsia="Calibri" w:hAnsiTheme="majorHAnsi" w:cs="Courier New"/>
          <w:bCs/>
          <w:sz w:val="22"/>
          <w:szCs w:val="22"/>
          <w:lang w:val="en-GB"/>
        </w:rPr>
        <w:t>s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in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__________________ 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holder of the identification card number 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______________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___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____</w:t>
      </w:r>
      <w:r w:rsidR="00752B4B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.</w:t>
      </w:r>
    </w:p>
    <w:p w14:paraId="6A82BD88" w14:textId="4EA01243" w:rsidR="00BD539D" w:rsidRPr="00B3719C" w:rsidRDefault="00BD539D" w:rsidP="00752B4B">
      <w:pPr>
        <w:autoSpaceDE w:val="0"/>
        <w:autoSpaceDN w:val="0"/>
        <w:adjustRightInd w:val="0"/>
        <w:spacing w:after="120" w:line="360" w:lineRule="auto"/>
        <w:rPr>
          <w:rFonts w:asciiTheme="majorHAnsi" w:eastAsia="Calibri" w:hAnsiTheme="majorHAnsi" w:cs="Courier New"/>
          <w:b/>
          <w:bCs/>
          <w:lang w:val="en-GB"/>
        </w:rPr>
      </w:pPr>
    </w:p>
    <w:p w14:paraId="34ADEE23" w14:textId="2B02C004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="Courier New"/>
          <w:b/>
          <w:sz w:val="22"/>
          <w:szCs w:val="22"/>
          <w:lang w:val="en-GB"/>
        </w:rPr>
      </w:pPr>
      <w:r w:rsidRPr="00B3719C">
        <w:rPr>
          <w:rFonts w:asciiTheme="majorHAnsi" w:eastAsia="Calibri" w:hAnsiTheme="majorHAnsi" w:cs="Courier New"/>
          <w:b/>
          <w:sz w:val="22"/>
          <w:szCs w:val="22"/>
          <w:lang w:val="en-GB"/>
        </w:rPr>
        <w:t>Obje</w:t>
      </w:r>
      <w:r w:rsidR="00752B4B" w:rsidRPr="00B3719C">
        <w:rPr>
          <w:rFonts w:asciiTheme="majorHAnsi" w:eastAsia="Calibri" w:hAnsiTheme="majorHAnsi" w:cs="Courier New"/>
          <w:b/>
          <w:sz w:val="22"/>
          <w:szCs w:val="22"/>
          <w:lang w:val="en-GB"/>
        </w:rPr>
        <w:t>c</w:t>
      </w:r>
      <w:r w:rsidRPr="00B3719C">
        <w:rPr>
          <w:rFonts w:asciiTheme="majorHAnsi" w:eastAsia="Calibri" w:hAnsiTheme="majorHAnsi" w:cs="Courier New"/>
          <w:b/>
          <w:sz w:val="22"/>
          <w:szCs w:val="22"/>
          <w:lang w:val="en-GB"/>
        </w:rPr>
        <w:t>t</w:t>
      </w:r>
    </w:p>
    <w:p w14:paraId="762EDEE7" w14:textId="7366D6A3" w:rsidR="00BD539D" w:rsidRPr="00B3719C" w:rsidRDefault="00752B4B" w:rsidP="003A4487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Through the present protocol, the entity agrees with the terms in which it will provide curricular traineeships to second cycle students, in order to optimise/complement their academic training. </w:t>
      </w:r>
    </w:p>
    <w:p w14:paraId="4B4519F5" w14:textId="77777777" w:rsidR="003A4487" w:rsidRPr="00B3719C" w:rsidRDefault="003A4487" w:rsidP="003A4487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  <w:lang w:val="en-GB"/>
        </w:rPr>
      </w:pPr>
    </w:p>
    <w:p w14:paraId="7F2A4398" w14:textId="547ADC30" w:rsidR="00BD539D" w:rsidRPr="00B3719C" w:rsidRDefault="003A4487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="Courier New"/>
          <w:b/>
          <w:sz w:val="22"/>
          <w:szCs w:val="22"/>
          <w:lang w:val="en-GB"/>
        </w:rPr>
      </w:pPr>
      <w:r w:rsidRPr="00B3719C">
        <w:rPr>
          <w:rFonts w:asciiTheme="majorHAnsi" w:eastAsia="Calibri" w:hAnsiTheme="majorHAnsi" w:cs="Courier New"/>
          <w:b/>
          <w:sz w:val="22"/>
          <w:szCs w:val="22"/>
          <w:lang w:val="en-GB"/>
        </w:rPr>
        <w:t>Nature and duration of the traineeship</w:t>
      </w:r>
    </w:p>
    <w:p w14:paraId="13700BD8" w14:textId="1EB661F1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1- </w:t>
      </w:r>
      <w:r w:rsidR="003A4487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The traineeship makes part of the curricular requirements that the students have to </w:t>
      </w:r>
      <w:r w:rsidR="00B3719C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fulfil</w:t>
      </w:r>
      <w:r w:rsidR="003A4487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in order to obtain a Master’s Degree in 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________________________ </w:t>
      </w:r>
      <w:r w:rsidR="003A4487"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>at</w:t>
      </w:r>
      <w:r w:rsidRPr="00B3719C">
        <w:rPr>
          <w:rFonts w:asciiTheme="majorHAnsi" w:eastAsia="Calibri" w:hAnsiTheme="majorHAnsi" w:cs="Courier New"/>
          <w:bCs/>
          <w:sz w:val="22"/>
          <w:szCs w:val="22"/>
          <w:lang w:val="en-GB"/>
        </w:rPr>
        <w:t xml:space="preserve"> Coimbra Business School | ISCAC;</w:t>
      </w:r>
    </w:p>
    <w:p w14:paraId="4C83070E" w14:textId="7777777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  <w:lang w:val="en-GB"/>
        </w:rPr>
      </w:pPr>
    </w:p>
    <w:p w14:paraId="59B276A8" w14:textId="632CFB13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2- </w:t>
      </w:r>
      <w:r w:rsidR="003A4487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This traineeship should focus on the profile, technical skills and professional qualifications defined for a Master in 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_______________________________</w:t>
      </w:r>
      <w:r w:rsidR="003A4487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, being adequate to the complexity degree defined for the Master’s non-academic curricular unit. </w:t>
      </w:r>
    </w:p>
    <w:p w14:paraId="2E7EEB51" w14:textId="4FA9040F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lastRenderedPageBreak/>
        <w:t xml:space="preserve">3- 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The traineeship foreseen in the present protocol will take place from 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___________ 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until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__________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, with a total duration of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________ ho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urs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.</w:t>
      </w:r>
    </w:p>
    <w:p w14:paraId="5616458F" w14:textId="5A705B14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4- 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The traineeship will be cancelled whenever there is an annulation of the student’s registration. </w:t>
      </w:r>
    </w:p>
    <w:p w14:paraId="2F777590" w14:textId="64C7AE16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lang w:val="en-GB"/>
        </w:rPr>
      </w:pPr>
    </w:p>
    <w:p w14:paraId="14E5DD65" w14:textId="1FD6359A" w:rsidR="00BD539D" w:rsidRPr="00B3719C" w:rsidRDefault="00135D9E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/>
          <w:bCs/>
          <w:sz w:val="22"/>
          <w:szCs w:val="22"/>
          <w:lang w:val="en-GB"/>
        </w:rPr>
        <w:t>Traineeship Regulation</w:t>
      </w:r>
    </w:p>
    <w:p w14:paraId="516B3B7D" w14:textId="7EFDA768" w:rsidR="00BD539D" w:rsidRPr="00B3719C" w:rsidRDefault="00001439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According to the Master Degrees Regulation, t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he norms and procedures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that make part of this protocol and that have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to be adopted 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are 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the following: </w:t>
      </w:r>
    </w:p>
    <w:p w14:paraId="19D61569" w14:textId="043A4AC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a) 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Traineeship’s aims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45001F4E" w14:textId="63867E31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b) Coo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rdination and supervision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30BDDC16" w14:textId="6BB9FB68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c) 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Competencies and responsibilities of the 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Coimbra Business School | ISCAC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’s supervisor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7EB10F48" w14:textId="3E5BE9AD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d) Compet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encies and responsibilities of the organization’s supervisor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69A42E72" w14:textId="7CC891C4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e) 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Traineeship’s duration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5A96BDD4" w14:textId="6A9D1BD4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f) </w:t>
      </w:r>
      <w:r w:rsidR="00135D9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Trainee’s rights and duties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62A6ED1E" w14:textId="77777777" w:rsidR="00001439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g) 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Trainee’s assessment.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</w:t>
      </w:r>
    </w:p>
    <w:p w14:paraId="08D3F60D" w14:textId="40E5CB81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lang w:val="en-GB"/>
        </w:rPr>
      </w:pPr>
    </w:p>
    <w:p w14:paraId="46930061" w14:textId="388B1E36" w:rsidR="00BD539D" w:rsidRPr="00B3719C" w:rsidRDefault="00001439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/>
          <w:sz w:val="22"/>
          <w:szCs w:val="22"/>
          <w:lang w:val="en-GB"/>
        </w:rPr>
        <w:t>Obligations</w:t>
      </w:r>
      <w:r w:rsidR="009B72B3">
        <w:rPr>
          <w:rFonts w:asciiTheme="majorHAnsi" w:eastAsia="Calibri" w:hAnsiTheme="majorHAnsi" w:cstheme="majorHAnsi"/>
          <w:b/>
          <w:sz w:val="22"/>
          <w:szCs w:val="22"/>
          <w:lang w:val="en-GB"/>
        </w:rPr>
        <w:t xml:space="preserve"> of the Entity</w:t>
      </w:r>
    </w:p>
    <w:p w14:paraId="108250CC" w14:textId="311FA77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1–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The entity 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must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:</w:t>
      </w:r>
    </w:p>
    <w:p w14:paraId="7262677D" w14:textId="78E4BC14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a) 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Indicate, for each case, the responsible person for the welcoming and technical supervision of the trainees (supervisor);</w:t>
      </w:r>
    </w:p>
    <w:p w14:paraId="44292E41" w14:textId="268E422A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b) C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ollaborate with the traineeship’s supervisors from 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Coimbra Business School | ISCAC;</w:t>
      </w:r>
    </w:p>
    <w:p w14:paraId="7AE05996" w14:textId="38670CC3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c) 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Create with each trainee a Traineeship Plan; </w:t>
      </w:r>
    </w:p>
    <w:p w14:paraId="0BD9D7DD" w14:textId="7EE7342C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d) 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Fill in the necessary documents </w:t>
      </w:r>
      <w:r w:rsidR="007729DB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for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the </w:t>
      </w:r>
      <w:r w:rsidR="009B72B3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formalisation of the 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trainee’s application; </w:t>
      </w:r>
    </w:p>
    <w:p w14:paraId="3F3B033D" w14:textId="22EC654E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e) 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Provide trainees 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with 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 traineeship plan which can be an added value </w:t>
      </w:r>
      <w:r w:rsidR="007729DB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for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their training and which can </w:t>
      </w:r>
      <w:r w:rsidR="007729DB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also 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allow them </w:t>
      </w:r>
      <w:r w:rsidR="007729DB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to access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the necessary means 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in order to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effectively fulfil their training programs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55F81FB7" w14:textId="3D276F6A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e) 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Keep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Coimbra Business School | ISCAC </w:t>
      </w:r>
      <w:r w:rsidR="000014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informed about the trainees’ performance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2AE5802E" w14:textId="1B39AB81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lastRenderedPageBreak/>
        <w:t xml:space="preserve">f) 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Issue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a certificate, 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a</w:t>
      </w:r>
      <w:r w:rsidR="00313EA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 the end of the traineeship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, 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specif</w:t>
      </w:r>
      <w:r w:rsidR="003C1DA2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ying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the nature and duration of the tasks performed by the student, as well as an assessment document.</w:t>
      </w:r>
    </w:p>
    <w:p w14:paraId="4173303D" w14:textId="7C261123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2- 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The entity does not have to:</w:t>
      </w:r>
    </w:p>
    <w:p w14:paraId="7B0E7198" w14:textId="58208E8D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a) 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Establish a professional link with the trainees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7428C176" w14:textId="7C3DAF7F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b) 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Pay any remuneration related to the traineeships undertaken under the scope of the present protocol. </w:t>
      </w:r>
    </w:p>
    <w:p w14:paraId="5A92C5C6" w14:textId="0F95C170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lang w:val="en-GB"/>
        </w:rPr>
      </w:pPr>
    </w:p>
    <w:p w14:paraId="4BBA2B26" w14:textId="45BF8814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/>
          <w:sz w:val="22"/>
          <w:szCs w:val="22"/>
          <w:lang w:val="en-GB"/>
        </w:rPr>
        <w:t>Ob</w:t>
      </w:r>
      <w:r w:rsidR="00B9311A" w:rsidRPr="00B3719C">
        <w:rPr>
          <w:rFonts w:asciiTheme="majorHAnsi" w:eastAsia="Calibri" w:hAnsiTheme="majorHAnsi" w:cstheme="majorHAnsi"/>
          <w:b/>
          <w:sz w:val="22"/>
          <w:szCs w:val="22"/>
          <w:lang w:val="en-GB"/>
        </w:rPr>
        <w:t xml:space="preserve">ligations of </w:t>
      </w:r>
      <w:r w:rsidRPr="00B3719C">
        <w:rPr>
          <w:rFonts w:asciiTheme="majorHAnsi" w:eastAsia="Calibri" w:hAnsiTheme="majorHAnsi" w:cstheme="majorHAnsi"/>
          <w:b/>
          <w:sz w:val="22"/>
          <w:szCs w:val="22"/>
          <w:lang w:val="en-GB"/>
        </w:rPr>
        <w:t>Coimbra Business School | ISCAC</w:t>
      </w:r>
    </w:p>
    <w:p w14:paraId="40163210" w14:textId="0B499769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Coimbra Business School | ISCAC 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must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:</w:t>
      </w:r>
    </w:p>
    <w:p w14:paraId="2E8B60D0" w14:textId="638A3646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a) 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Give the entity the identification of the students that have been selected to do the traineeships at the latest 10 working days before the traineeship; </w:t>
      </w:r>
    </w:p>
    <w:p w14:paraId="340DCC9A" w14:textId="28CB4A18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b) 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Approve the traineeship’s plan presented by the trainee after the Institution’s validation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106EFCE6" w14:textId="188AE2BF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c) 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Designate the traineeship’s supervisor(s), who have to scientifically and pedagogically supervise the trainees and also meet with the Institution’s supervisor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0CE8CBF0" w14:textId="4F5C79EC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d) </w:t>
      </w:r>
      <w:r w:rsidR="00B9311A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Assess, both pedagogically and scientifically, the traineeships’ results, bearing in mind that the traineeship has an assessment process associated with it</w:t>
      </w:r>
      <w:r w:rsidR="00515B0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, in the form of public </w:t>
      </w:r>
      <w:r w:rsidR="00B3719C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defence</w:t>
      </w:r>
      <w:r w:rsidR="00515B0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with a jury (as it is a curricular unit of the corresponding Master).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</w:t>
      </w:r>
      <w:r w:rsidR="00515B0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The jury’s composition has to follow the Article 22, Decree-Law 74/2006 of 24</w:t>
      </w:r>
      <w:r w:rsidR="00515B0E" w:rsidRPr="00313EAA">
        <w:rPr>
          <w:rFonts w:asciiTheme="majorHAnsi" w:eastAsia="Calibri" w:hAnsiTheme="majorHAnsi" w:cstheme="majorHAnsi"/>
          <w:bCs/>
          <w:sz w:val="22"/>
          <w:szCs w:val="22"/>
          <w:vertAlign w:val="superscript"/>
          <w:lang w:val="en-GB"/>
        </w:rPr>
        <w:t>th</w:t>
      </w:r>
      <w:r w:rsidR="00515B0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March, as well as to the rules foreseen in the Master 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Degrees</w:t>
      </w:r>
      <w:r w:rsidR="00515B0E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Regulation of 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Coimbra Business School | ISCAC.</w:t>
      </w:r>
    </w:p>
    <w:p w14:paraId="59E47B7F" w14:textId="5DB30C50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e) </w:t>
      </w:r>
      <w:r w:rsidR="002272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Keep the students’ insurance during the period of time in which the traineeship takes place. The entity is n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either</w:t>
      </w:r>
      <w:r w:rsidR="002272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responsible for or has 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the duty </w:t>
      </w:r>
      <w:r w:rsidR="002272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to pay for any accident taking place during that period of time. </w:t>
      </w:r>
    </w:p>
    <w:p w14:paraId="2D6291A7" w14:textId="2A5CB4C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Coimbra Business School | ISCAC </w:t>
      </w:r>
      <w:r w:rsidR="00227239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must keep confidentiality regarding the Institution’s elements indicated by it. </w:t>
      </w:r>
    </w:p>
    <w:p w14:paraId="397A7754" w14:textId="1C07BED2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lang w:val="en-GB"/>
        </w:rPr>
      </w:pPr>
    </w:p>
    <w:p w14:paraId="2A40AC2E" w14:textId="2E312065" w:rsidR="00BD539D" w:rsidRPr="00B3719C" w:rsidRDefault="00313EAA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val="en-GB"/>
        </w:rPr>
      </w:pPr>
      <w:r>
        <w:rPr>
          <w:rFonts w:asciiTheme="majorHAnsi" w:eastAsia="Calibri" w:hAnsiTheme="majorHAnsi" w:cstheme="majorHAnsi"/>
          <w:b/>
          <w:bCs/>
          <w:sz w:val="22"/>
          <w:szCs w:val="22"/>
          <w:lang w:val="en-GB"/>
        </w:rPr>
        <w:t>O</w:t>
      </w:r>
      <w:r w:rsidR="00227239" w:rsidRPr="00B3719C">
        <w:rPr>
          <w:rFonts w:asciiTheme="majorHAnsi" w:eastAsia="Calibri" w:hAnsiTheme="majorHAnsi" w:cstheme="majorHAnsi"/>
          <w:b/>
          <w:bCs/>
          <w:sz w:val="22"/>
          <w:szCs w:val="22"/>
          <w:lang w:val="en-GB"/>
        </w:rPr>
        <w:t>bligations</w:t>
      </w:r>
      <w:r>
        <w:rPr>
          <w:rFonts w:asciiTheme="majorHAnsi" w:eastAsia="Calibri" w:hAnsiTheme="majorHAnsi" w:cstheme="majorHAnsi"/>
          <w:b/>
          <w:bCs/>
          <w:sz w:val="22"/>
          <w:szCs w:val="22"/>
          <w:lang w:val="en-GB"/>
        </w:rPr>
        <w:t xml:space="preserve"> of the trainees</w:t>
      </w:r>
    </w:p>
    <w:p w14:paraId="0E1A3250" w14:textId="5494F7E6" w:rsidR="00BD539D" w:rsidRPr="00B3719C" w:rsidRDefault="00430FDB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The trainee must:</w:t>
      </w:r>
    </w:p>
    <w:p w14:paraId="1E08D31F" w14:textId="7E28740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a) </w:t>
      </w:r>
      <w:r w:rsidR="00430FDB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Follow the entity’s rules of procedure, namely as far as scheduling</w:t>
      </w:r>
      <w:r w:rsidR="003C1DA2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, good use of equipment and other materials that may be at their responsibility are concerned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;</w:t>
      </w:r>
    </w:p>
    <w:p w14:paraId="53981E9B" w14:textId="5B3096EA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b) </w:t>
      </w:r>
      <w:r w:rsidR="003C1DA2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Follow the 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Coimbra Business School | ISCAC</w:t>
      </w:r>
      <w:r w:rsidR="003C1DA2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’s Master 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Degrees</w:t>
      </w:r>
      <w:r w:rsidR="003C1DA2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Regulation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.</w:t>
      </w:r>
    </w:p>
    <w:p w14:paraId="0DDB120E" w14:textId="120FD2B0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lastRenderedPageBreak/>
        <w:t xml:space="preserve">c) </w:t>
      </w:r>
      <w:r w:rsidR="003C1DA2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The trainees must keep confidentiality regarding the entity’s processes that they may have access to during the traineeship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.</w:t>
      </w:r>
    </w:p>
    <w:p w14:paraId="28504C39" w14:textId="3C9213A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lang w:val="en-GB"/>
        </w:rPr>
      </w:pPr>
    </w:p>
    <w:p w14:paraId="2B88F5D5" w14:textId="5FD30B40" w:rsidR="00BD539D" w:rsidRPr="00B3719C" w:rsidRDefault="003C1DA2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/>
          <w:bCs/>
          <w:sz w:val="22"/>
          <w:szCs w:val="22"/>
          <w:lang w:val="en-GB"/>
        </w:rPr>
        <w:t>Term</w:t>
      </w:r>
    </w:p>
    <w:p w14:paraId="404BBF06" w14:textId="203B5C5B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1 </w:t>
      </w:r>
      <w:r w:rsidR="003C1DA2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–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</w:t>
      </w:r>
      <w:r w:rsidR="003C1DA2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The present protocol comes into force at the beginning of the traineeship and ends when the student submits their Traineeship’s Report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.</w:t>
      </w:r>
    </w:p>
    <w:p w14:paraId="34EC306F" w14:textId="4089D1D4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2 – </w:t>
      </w:r>
      <w:r w:rsidR="003C1DA2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The parties can unilaterally end this protocol 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at </w:t>
      </w:r>
      <w:r w:rsidR="003C1DA2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any time, at least 8 days in advance, </w:t>
      </w:r>
      <w:r w:rsidR="003C1DA2" w:rsidRPr="00B3719C">
        <w:rPr>
          <w:rFonts w:asciiTheme="majorHAnsi" w:hAnsiTheme="majorHAnsi" w:cstheme="majorHAnsi"/>
          <w:sz w:val="22"/>
          <w:szCs w:val="20"/>
          <w:lang w:val="en-GB"/>
        </w:rPr>
        <w:t>as long as the traineeship development comes out to be harmful for the host entity’s normal functioning or if the present protocol’s obligations are not respected.</w:t>
      </w:r>
    </w:p>
    <w:p w14:paraId="640AD156" w14:textId="1B6B4E78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lang w:val="en-GB"/>
        </w:rPr>
      </w:pPr>
    </w:p>
    <w:p w14:paraId="0E0DC73B" w14:textId="798E61F4" w:rsidR="00BD539D" w:rsidRPr="00B3719C" w:rsidRDefault="006A0823" w:rsidP="00BD539D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/>
          <w:bCs/>
          <w:sz w:val="22"/>
          <w:szCs w:val="22"/>
          <w:lang w:val="en-GB"/>
        </w:rPr>
        <w:t>Final provisions</w:t>
      </w:r>
    </w:p>
    <w:p w14:paraId="1A855CED" w14:textId="78AC56D1" w:rsidR="005B72EC" w:rsidRPr="00B3719C" w:rsidRDefault="00BD539D" w:rsidP="005B72EC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1 </w:t>
      </w:r>
      <w:r w:rsidR="006A0823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–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</w:t>
      </w:r>
      <w:r w:rsidR="006A0823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The present protocol’s omissions shall be settled by a parties’ mutual decision, </w:t>
      </w:r>
      <w:r w:rsidR="005B72EC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following the Master</w:t>
      </w:r>
      <w:r w:rsidR="00F96AE1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</w:t>
      </w:r>
      <w:r w:rsidR="00313EAA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Degrees</w:t>
      </w:r>
      <w:r w:rsidR="005B72EC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Regulation of Coimbra Business School | ISCAC and other applicable legislation.</w:t>
      </w:r>
    </w:p>
    <w:p w14:paraId="54CA7FD4" w14:textId="7777777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</w:p>
    <w:p w14:paraId="7796D4E2" w14:textId="7FE1A0C6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Coimbra, ____ </w:t>
      </w:r>
      <w:r w:rsidR="005B72EC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 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_________________ </w:t>
      </w:r>
      <w:r w:rsidR="005B72EC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 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________</w:t>
      </w:r>
    </w:p>
    <w:p w14:paraId="7071DF61" w14:textId="7777777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</w:p>
    <w:p w14:paraId="5B93810D" w14:textId="4AC54ED4" w:rsidR="00BD539D" w:rsidRPr="00B3719C" w:rsidRDefault="005B72EC" w:rsidP="00BD539D">
      <w:pPr>
        <w:pStyle w:val="Ttulo"/>
        <w:spacing w:after="120"/>
        <w:jc w:val="both"/>
        <w:rPr>
          <w:rFonts w:asciiTheme="majorHAnsi" w:hAnsiTheme="majorHAnsi" w:cstheme="majorHAnsi"/>
          <w:b w:val="0"/>
          <w:bCs/>
          <w:szCs w:val="22"/>
          <w:lang w:val="en-GB"/>
        </w:rPr>
      </w:pPr>
      <w:r w:rsidRPr="00B3719C">
        <w:rPr>
          <w:rFonts w:asciiTheme="majorHAnsi" w:hAnsiTheme="majorHAnsi" w:cstheme="majorHAnsi"/>
          <w:b w:val="0"/>
          <w:bCs/>
          <w:szCs w:val="22"/>
          <w:lang w:val="en-GB"/>
        </w:rPr>
        <w:t>The parties</w:t>
      </w:r>
      <w:r w:rsidR="00BD539D" w:rsidRPr="00B3719C">
        <w:rPr>
          <w:rFonts w:asciiTheme="majorHAnsi" w:hAnsiTheme="majorHAnsi" w:cstheme="majorHAnsi"/>
          <w:b w:val="0"/>
          <w:bCs/>
          <w:szCs w:val="22"/>
          <w:lang w:val="en-GB"/>
        </w:rPr>
        <w:t>:</w:t>
      </w:r>
    </w:p>
    <w:p w14:paraId="44CAB075" w14:textId="7777777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bookmarkStart w:id="0" w:name="_Hlk26869203"/>
    </w:p>
    <w:p w14:paraId="2EE03F16" w14:textId="7777777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Coimbra Business School | ISCAC _________________________________________</w:t>
      </w:r>
    </w:p>
    <w:p w14:paraId="6BE10CE0" w14:textId="7777777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</w:p>
    <w:p w14:paraId="33B7DE11" w14:textId="1576C86F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Enti</w:t>
      </w:r>
      <w:r w:rsidR="005B72EC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ty</w:t>
      </w: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________________________________________</w:t>
      </w:r>
    </w:p>
    <w:p w14:paraId="2FCF1336" w14:textId="77777777" w:rsidR="00BD539D" w:rsidRPr="00B3719C" w:rsidRDefault="00BD539D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</w:p>
    <w:p w14:paraId="3620BAB6" w14:textId="48DC32C2" w:rsidR="00BD539D" w:rsidRPr="00B3719C" w:rsidRDefault="005B72EC" w:rsidP="00BD539D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  <w:lang w:val="en-GB"/>
        </w:rPr>
      </w:pPr>
      <w:r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>Student</w:t>
      </w:r>
      <w:r w:rsidR="00BD539D" w:rsidRPr="00B3719C">
        <w:rPr>
          <w:rFonts w:asciiTheme="majorHAnsi" w:eastAsia="Calibri" w:hAnsiTheme="majorHAnsi" w:cstheme="majorHAnsi"/>
          <w:bCs/>
          <w:sz w:val="22"/>
          <w:szCs w:val="22"/>
          <w:lang w:val="en-GB"/>
        </w:rPr>
        <w:t xml:space="preserve"> ___________________________________________</w:t>
      </w:r>
    </w:p>
    <w:bookmarkEnd w:id="0"/>
    <w:p w14:paraId="20A7A585" w14:textId="77777777" w:rsidR="00BD539D" w:rsidRPr="00B3719C" w:rsidRDefault="00BD539D" w:rsidP="00BD539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GB"/>
        </w:rPr>
      </w:pPr>
      <w:r w:rsidRPr="00B3719C">
        <w:rPr>
          <w:rFonts w:asciiTheme="majorHAnsi" w:hAnsiTheme="majorHAnsi" w:cstheme="majorHAnsi"/>
          <w:noProof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5AB24" wp14:editId="55037D63">
                <wp:simplePos x="0" y="0"/>
                <wp:positionH relativeFrom="column">
                  <wp:posOffset>5495290</wp:posOffset>
                </wp:positionH>
                <wp:positionV relativeFrom="paragraph">
                  <wp:posOffset>8455660</wp:posOffset>
                </wp:positionV>
                <wp:extent cx="1127573" cy="768544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573" cy="768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403A49" w14:textId="77777777" w:rsidR="00BD539D" w:rsidRPr="0032035E" w:rsidRDefault="00BD539D" w:rsidP="00BD539D">
                            <w:pPr>
                              <w:spacing w:line="276" w:lineRule="auto"/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</w:pP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t xml:space="preserve">Coimbra Business </w:t>
                            </w:r>
                            <w:proofErr w:type="spellStart"/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t>School</w:t>
                            </w:r>
                            <w:proofErr w:type="spellEnd"/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t xml:space="preserve"> | ISCAC</w:t>
                            </w: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br/>
                              <w:t>Quinta Agrícola – Bencanta</w:t>
                            </w: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br/>
                              <w:t>3045-231 Coimbra</w:t>
                            </w: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br/>
                            </w:r>
                            <w:proofErr w:type="spellStart"/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t>Tel</w:t>
                            </w:r>
                            <w:proofErr w:type="spellEnd"/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t xml:space="preserve"> +351 239 802 000</w:t>
                            </w: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br/>
                              <w:t>E-mail: secretariado@iscac.pt</w:t>
                            </w: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br/>
                              <w:t>www.iscac.pt</w:t>
                            </w:r>
                          </w:p>
                          <w:p w14:paraId="1808A42A" w14:textId="77777777" w:rsidR="00BD539D" w:rsidRDefault="00BD539D" w:rsidP="00BD53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5AB24"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432.7pt;margin-top:665.8pt;width:88.8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" fillcolor="white [3201]" stroked="f" strokeweight=".5pt">
                <v:textbox>
                  <w:txbxContent>
                    <w:p w14:paraId="01403A49" w14:textId="77777777" w:rsidR="00BD539D" w:rsidRPr="0032035E" w:rsidRDefault="00BD539D" w:rsidP="00BD539D">
                      <w:pPr>
                        <w:spacing w:line="276" w:lineRule="auto"/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</w:pP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t xml:space="preserve">Coimbra Business </w:t>
                      </w:r>
                      <w:proofErr w:type="spellStart"/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t>School</w:t>
                      </w:r>
                      <w:proofErr w:type="spellEnd"/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t xml:space="preserve"> | ISCAC</w:t>
                      </w: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br/>
                        <w:t>Quinta Agrícola – Bencanta</w:t>
                      </w: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br/>
                        <w:t>3045-231 Coimbra</w:t>
                      </w: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br/>
                      </w:r>
                      <w:proofErr w:type="spellStart"/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t>Tel</w:t>
                      </w:r>
                      <w:proofErr w:type="spellEnd"/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t xml:space="preserve"> +351 239 802 000</w:t>
                      </w: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br/>
                        <w:t>E-mail: secretariado@iscac.pt</w:t>
                      </w: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br/>
                        <w:t>www.iscac.pt</w:t>
                      </w:r>
                    </w:p>
                    <w:p w14:paraId="1808A42A" w14:textId="77777777" w:rsidR="00BD539D" w:rsidRDefault="00BD539D" w:rsidP="00BD539D"/>
                  </w:txbxContent>
                </v:textbox>
              </v:shape>
            </w:pict>
          </mc:Fallback>
        </mc:AlternateContent>
      </w:r>
    </w:p>
    <w:p w14:paraId="357FC3A3" w14:textId="77777777" w:rsidR="00DA448A" w:rsidRPr="00B3719C" w:rsidRDefault="00DA448A">
      <w:pPr>
        <w:rPr>
          <w:lang w:val="en-GB"/>
        </w:rPr>
      </w:pPr>
    </w:p>
    <w:sectPr w:rsidR="00DA448A" w:rsidRPr="00B3719C" w:rsidSect="00C22F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410" w:right="1080" w:bottom="1440" w:left="1080" w:header="568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475B9" w14:textId="77777777" w:rsidR="00051B69" w:rsidRDefault="00051B69">
      <w:r>
        <w:separator/>
      </w:r>
    </w:p>
  </w:endnote>
  <w:endnote w:type="continuationSeparator" w:id="0">
    <w:p w14:paraId="31BD0FBA" w14:textId="77777777" w:rsidR="00051B69" w:rsidRDefault="00051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28773" w14:textId="77777777" w:rsidR="00C22FC4" w:rsidRDefault="00C22FC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1381522115"/>
      <w:docPartObj>
        <w:docPartGallery w:val="Page Numbers (Bottom of Page)"/>
        <w:docPartUnique/>
      </w:docPartObj>
    </w:sdtPr>
    <w:sdtContent>
      <w:p w14:paraId="0C920A43" w14:textId="05D3842D" w:rsidR="0004600B" w:rsidRPr="00C22FC4" w:rsidRDefault="0004600B" w:rsidP="00C22FC4">
        <w:pPr>
          <w:pStyle w:val="Rodap"/>
          <w:rPr>
            <w:rFonts w:asciiTheme="majorHAnsi" w:hAnsiTheme="majorHAnsi"/>
            <w:sz w:val="16"/>
            <w:szCs w:val="16"/>
          </w:rPr>
        </w:pPr>
      </w:p>
      <w:p w14:paraId="38447109" w14:textId="77777777" w:rsidR="00000000" w:rsidRPr="00C22FC4" w:rsidRDefault="00000000" w:rsidP="0018328B">
        <w:pPr>
          <w:pStyle w:val="Rodap"/>
          <w:ind w:left="-142"/>
          <w:rPr>
            <w:rFonts w:asciiTheme="majorHAnsi" w:hAnsiTheme="majorHAnsi"/>
            <w:sz w:val="16"/>
            <w:szCs w:val="16"/>
          </w:rPr>
        </w:pPr>
      </w:p>
    </w:sdtContent>
  </w:sdt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80"/>
      <w:gridCol w:w="390"/>
      <w:gridCol w:w="4676"/>
    </w:tblGrid>
    <w:tr w:rsidR="00346146" w14:paraId="5512DFBB" w14:textId="77777777" w:rsidTr="00670676">
      <w:tc>
        <w:tcPr>
          <w:tcW w:w="2401" w:type="pct"/>
        </w:tcPr>
        <w:sdt>
          <w:sdtPr>
            <w:rPr>
              <w:rFonts w:asciiTheme="majorHAnsi" w:hAnsiTheme="majorHAnsi"/>
              <w:sz w:val="20"/>
              <w:szCs w:val="20"/>
            </w:rPr>
            <w:id w:val="-621234405"/>
            <w:docPartObj>
              <w:docPartGallery w:val="Page Numbers (Top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p w14:paraId="34B12B21" w14:textId="77777777" w:rsidR="00000000" w:rsidRPr="00C22FC4" w:rsidRDefault="00EF1EDF" w:rsidP="00346146">
              <w:pPr>
                <w:pStyle w:val="Rodap"/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</w:pP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begin"/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instrText xml:space="preserve"> PAGE </w:instrText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>1</w:t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end"/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 xml:space="preserve"> de </w:t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begin"/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instrText xml:space="preserve"> NUMPAGES </w:instrText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>2</w:t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end"/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 xml:space="preserve"> </w:t>
              </w:r>
            </w:p>
            <w:p w14:paraId="0BD0680F" w14:textId="4EFAA4B9" w:rsidR="00000000" w:rsidRPr="00C22FC4" w:rsidRDefault="00EF1EDF" w:rsidP="00346146">
              <w:pPr>
                <w:pStyle w:val="Rodap"/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</w:pP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>Mod5.5</w:t>
              </w:r>
              <w:r w:rsidR="00782A5A"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>03</w:t>
              </w:r>
              <w:r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>_0</w:t>
              </w:r>
              <w:r w:rsidR="00BC0D0E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>1</w:t>
              </w:r>
              <w:r w:rsidR="002A4A28" w:rsidRPr="00C22FC4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 xml:space="preserve"> EN</w:t>
              </w:r>
            </w:p>
            <w:p w14:paraId="5534BD79" w14:textId="68959C2C" w:rsidR="00000000" w:rsidRDefault="009544CF" w:rsidP="00346146">
              <w:pPr>
                <w:pStyle w:val="Rodap"/>
                <w:rPr>
                  <w:caps/>
                  <w:color w:val="4472C4" w:themeColor="accent1"/>
                  <w:sz w:val="18"/>
                  <w:szCs w:val="18"/>
                </w:rPr>
              </w:pPr>
              <w:r w:rsidRPr="00C22FC4">
                <w:rPr>
                  <w:rFonts w:asciiTheme="majorHAnsi" w:hAnsiTheme="majorHAnsi"/>
                  <w:sz w:val="20"/>
                  <w:szCs w:val="20"/>
                </w:rPr>
                <w:t>INTERNAL QUALITY ASSURANCE SYSTEM</w:t>
              </w:r>
            </w:p>
          </w:sdtContent>
        </w:sdt>
      </w:tc>
      <w:tc>
        <w:tcPr>
          <w:tcW w:w="200" w:type="pct"/>
        </w:tcPr>
        <w:p w14:paraId="6355A35F" w14:textId="77777777" w:rsidR="00000000" w:rsidRDefault="00000000" w:rsidP="00346146">
          <w:pPr>
            <w:pStyle w:val="Rodap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14:paraId="67695A3C" w14:textId="77777777" w:rsidR="00000000" w:rsidRPr="00F86B48" w:rsidRDefault="00EF1EDF" w:rsidP="00346146">
          <w:pPr>
            <w:pStyle w:val="Rodap"/>
            <w:jc w:val="right"/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</w:pPr>
          <w:r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 xml:space="preserve">Coimbra Business </w:t>
          </w:r>
          <w:proofErr w:type="spellStart"/>
          <w:r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>School</w:t>
          </w:r>
          <w:proofErr w:type="spellEnd"/>
          <w:r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 xml:space="preserve"> | ISCAC</w:t>
          </w:r>
        </w:p>
        <w:p w14:paraId="4FB7B11F" w14:textId="140A2E62" w:rsidR="00000000" w:rsidRPr="00F86B48" w:rsidRDefault="00C22FC4" w:rsidP="00346146">
          <w:pPr>
            <w:pStyle w:val="Rodap"/>
            <w:jc w:val="right"/>
            <w:rPr>
              <w:caps/>
              <w:color w:val="4472C4" w:themeColor="accent1"/>
              <w:sz w:val="16"/>
              <w:szCs w:val="16"/>
            </w:rPr>
          </w:pPr>
          <w:bookmarkStart w:id="1" w:name="_Hlk211954378"/>
          <w:proofErr w:type="gramStart"/>
          <w:r w:rsidRPr="008F5EFA">
            <w:rPr>
              <w:rFonts w:ascii="Calibri Light" w:hAnsi="Calibri Light" w:cstheme="majorHAnsi"/>
              <w:color w:val="000000" w:themeColor="text1"/>
              <w:sz w:val="16"/>
              <w:szCs w:val="16"/>
            </w:rPr>
            <w:t>Rua</w:t>
          </w:r>
          <w:proofErr w:type="gramEnd"/>
          <w:r w:rsidRPr="008F5EFA">
            <w:rPr>
              <w:rFonts w:ascii="Calibri Light" w:hAnsi="Calibri Light" w:cstheme="majorHAnsi"/>
              <w:color w:val="000000" w:themeColor="text1"/>
              <w:sz w:val="16"/>
              <w:szCs w:val="16"/>
            </w:rPr>
            <w:t xml:space="preserve"> Manuel Lopes Porto, 3045-241 Coimbra</w:t>
          </w:r>
          <w:bookmarkEnd w:id="1"/>
          <w:r w:rsidR="00EF1EDF"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br/>
          </w:r>
          <w:proofErr w:type="spellStart"/>
          <w:r w:rsidR="00EF1EDF"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>Tel</w:t>
          </w:r>
          <w:proofErr w:type="spellEnd"/>
          <w:r w:rsidR="00EF1EDF"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 xml:space="preserve"> +351 239 802 000; E-mail: </w:t>
          </w:r>
          <w:hyperlink r:id="rId1" w:history="1">
            <w:r w:rsidR="00AC093D" w:rsidRPr="00F37D80">
              <w:rPr>
                <w:rStyle w:val="Hiperligao"/>
                <w:rFonts w:asciiTheme="majorHAnsi" w:hAnsiTheme="majorHAnsi"/>
                <w:sz w:val="16"/>
              </w:rPr>
              <w:t>presidencia@iscac.pt</w:t>
            </w:r>
          </w:hyperlink>
          <w:r w:rsidR="00EF1EDF"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 xml:space="preserve">; www.iscac.pt </w:t>
          </w:r>
        </w:p>
      </w:tc>
    </w:tr>
  </w:tbl>
  <w:p w14:paraId="501DF13C" w14:textId="77777777" w:rsidR="00000000" w:rsidRPr="00F45049" w:rsidRDefault="00000000" w:rsidP="00346146">
    <w:pPr>
      <w:pStyle w:val="Rodap"/>
      <w:ind w:left="-142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61FC1" w14:textId="77777777" w:rsidR="00C22FC4" w:rsidRDefault="00C22FC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5162C" w14:textId="77777777" w:rsidR="00051B69" w:rsidRDefault="00051B69">
      <w:r>
        <w:separator/>
      </w:r>
    </w:p>
  </w:footnote>
  <w:footnote w:type="continuationSeparator" w:id="0">
    <w:p w14:paraId="53C3B5D1" w14:textId="77777777" w:rsidR="00051B69" w:rsidRDefault="00051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7C660" w14:textId="77777777" w:rsidR="00C22FC4" w:rsidRDefault="00C22FC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23E5A" w14:textId="5CE86E7C" w:rsidR="00000000" w:rsidRPr="001F5992" w:rsidRDefault="00BC0D0E" w:rsidP="00585F21">
    <w:pPr>
      <w:pStyle w:val="Cabealho"/>
      <w:tabs>
        <w:tab w:val="clear" w:pos="4252"/>
        <w:tab w:val="clear" w:pos="8504"/>
        <w:tab w:val="left" w:pos="1140"/>
      </w:tabs>
    </w:pPr>
    <w:r>
      <w:rPr>
        <w:sz w:val="8"/>
        <w:szCs w:val="8"/>
      </w:rPr>
      <w:drawing>
        <wp:anchor distT="0" distB="0" distL="114300" distR="114300" simplePos="0" relativeHeight="251659264" behindDoc="0" locked="0" layoutInCell="1" allowOverlap="1" wp14:anchorId="5BE384A7" wp14:editId="1B8D0394">
          <wp:simplePos x="0" y="0"/>
          <wp:positionH relativeFrom="margin">
            <wp:align>center</wp:align>
          </wp:positionH>
          <wp:positionV relativeFrom="paragraph">
            <wp:posOffset>170815</wp:posOffset>
          </wp:positionV>
          <wp:extent cx="4435200" cy="687600"/>
          <wp:effectExtent l="0" t="0" r="3810" b="0"/>
          <wp:wrapSquare wrapText="bothSides"/>
          <wp:docPr id="58" name="Imagem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5200" cy="68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EBFC7" w14:textId="77777777" w:rsidR="00C22FC4" w:rsidRDefault="00C22FC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39D"/>
    <w:rsid w:val="00001439"/>
    <w:rsid w:val="00025F8F"/>
    <w:rsid w:val="0004600B"/>
    <w:rsid w:val="00050086"/>
    <w:rsid w:val="00051B69"/>
    <w:rsid w:val="0008456B"/>
    <w:rsid w:val="00111FDC"/>
    <w:rsid w:val="00135D9E"/>
    <w:rsid w:val="001412E1"/>
    <w:rsid w:val="00192D6A"/>
    <w:rsid w:val="00204171"/>
    <w:rsid w:val="00227239"/>
    <w:rsid w:val="002A3FB6"/>
    <w:rsid w:val="002A4A28"/>
    <w:rsid w:val="002C6663"/>
    <w:rsid w:val="00313EAA"/>
    <w:rsid w:val="0034683D"/>
    <w:rsid w:val="003A4487"/>
    <w:rsid w:val="003C1DA2"/>
    <w:rsid w:val="00416F44"/>
    <w:rsid w:val="00430FDB"/>
    <w:rsid w:val="00515B0E"/>
    <w:rsid w:val="00585F21"/>
    <w:rsid w:val="00593D08"/>
    <w:rsid w:val="005B72EC"/>
    <w:rsid w:val="005F71E0"/>
    <w:rsid w:val="006A0823"/>
    <w:rsid w:val="00752B4B"/>
    <w:rsid w:val="007729DB"/>
    <w:rsid w:val="00782A5A"/>
    <w:rsid w:val="008C6B6C"/>
    <w:rsid w:val="009113E4"/>
    <w:rsid w:val="009544CF"/>
    <w:rsid w:val="009B72B3"/>
    <w:rsid w:val="00AC093D"/>
    <w:rsid w:val="00B3719C"/>
    <w:rsid w:val="00B9311A"/>
    <w:rsid w:val="00BC0D0E"/>
    <w:rsid w:val="00BD539D"/>
    <w:rsid w:val="00C22FC4"/>
    <w:rsid w:val="00DA448A"/>
    <w:rsid w:val="00EF1EDF"/>
    <w:rsid w:val="00F716BC"/>
    <w:rsid w:val="00F77C84"/>
    <w:rsid w:val="00F9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4DB1A"/>
  <w15:chartTrackingRefBased/>
  <w15:docId w15:val="{FC70E496-7AEA-4C73-98F5-795A97C6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D5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BD539D"/>
    <w:pPr>
      <w:tabs>
        <w:tab w:val="center" w:pos="4252"/>
        <w:tab w:val="right" w:pos="8504"/>
      </w:tabs>
      <w:spacing w:line="360" w:lineRule="auto"/>
      <w:jc w:val="center"/>
    </w:pPr>
    <w:rPr>
      <w:rFonts w:ascii="Arial" w:hAnsi="Arial" w:cs="Arial"/>
      <w:b/>
      <w:noProof/>
      <w:sz w:val="20"/>
      <w:szCs w:val="20"/>
    </w:rPr>
  </w:style>
  <w:style w:type="character" w:customStyle="1" w:styleId="CabealhoCarter">
    <w:name w:val="Cabeçalho Caráter"/>
    <w:basedOn w:val="Tipodeletrapredefinidodopargrafo"/>
    <w:link w:val="Cabealho"/>
    <w:rsid w:val="00BD539D"/>
    <w:rPr>
      <w:rFonts w:ascii="Arial" w:eastAsia="Times New Roman" w:hAnsi="Arial" w:cs="Arial"/>
      <w:b/>
      <w:noProof/>
      <w:sz w:val="20"/>
      <w:szCs w:val="20"/>
      <w:lang w:val="pt-PT" w:eastAsia="pt-PT"/>
    </w:rPr>
  </w:style>
  <w:style w:type="paragraph" w:styleId="Rodap">
    <w:name w:val="footer"/>
    <w:basedOn w:val="Normal"/>
    <w:link w:val="RodapCarter"/>
    <w:uiPriority w:val="99"/>
    <w:rsid w:val="00BD539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D539D"/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Ttulo">
    <w:name w:val="Title"/>
    <w:basedOn w:val="Normal"/>
    <w:link w:val="TtuloCarter"/>
    <w:uiPriority w:val="99"/>
    <w:qFormat/>
    <w:rsid w:val="00BD539D"/>
    <w:pPr>
      <w:spacing w:line="360" w:lineRule="auto"/>
      <w:jc w:val="center"/>
    </w:pPr>
    <w:rPr>
      <w:b/>
      <w:sz w:val="22"/>
      <w:szCs w:val="20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BD539D"/>
    <w:rPr>
      <w:rFonts w:ascii="Times New Roman" w:eastAsia="Times New Roman" w:hAnsi="Times New Roman" w:cs="Times New Roman"/>
      <w:b/>
      <w:szCs w:val="20"/>
      <w:lang w:val="pt-PT" w:eastAsia="pt-PT"/>
    </w:rPr>
  </w:style>
  <w:style w:type="character" w:styleId="Hiperligao">
    <w:name w:val="Hyperlink"/>
    <w:rsid w:val="00AC09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scac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941</Words>
  <Characters>5085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</dc:creator>
  <cp:keywords/>
  <dc:description/>
  <cp:lastModifiedBy>Cláudio Santos</cp:lastModifiedBy>
  <cp:revision>2</cp:revision>
  <dcterms:created xsi:type="dcterms:W3CDTF">2026-09-17T21:35:00Z</dcterms:created>
  <dcterms:modified xsi:type="dcterms:W3CDTF">2026-09-17T21:35:00Z</dcterms:modified>
</cp:coreProperties>
</file>